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pBdr>
          <w:top w:val="single" w:sz="4" w:space="1" w:color="000000"/>
          <w:left w:val="single" w:sz="4" w:space="4" w:color="000000"/>
          <w:bottom w:val="single" w:sz="4" w:space="0" w:color="000000"/>
          <w:right w:val="single" w:sz="4" w:space="4" w:color="000000"/>
        </w:pBdr>
        <w:shd w:val="clear" w:fill="E5E5E5"/>
        <w:tabs>
          <w:tab w:val="clear" w:pos="709"/>
          <w:tab w:val="left" w:pos="2975" w:leader="none"/>
        </w:tabs>
        <w:bidi w:val="0"/>
        <w:jc w:val="center"/>
        <w:rPr>
          <w:rFonts w:ascii="Verdana" w:hAnsi="Verdana" w:eastAsia="Verdana" w:cs="Verdana"/>
          <w:b/>
          <w:b/>
          <w:color w:val="000000"/>
          <w:sz w:val="24"/>
          <w:szCs w:val="24"/>
        </w:rPr>
      </w:pPr>
      <w:r>
        <w:rPr>
          <w:rFonts w:eastAsia="Verdana" w:cs="Verdana" w:ascii="Verdana" w:hAnsi="Verdana"/>
          <w:b/>
          <w:color w:val="000000"/>
          <w:sz w:val="24"/>
          <w:szCs w:val="24"/>
        </w:rPr>
        <w:t>ORDEM DO DIA 04/</w:t>
      </w:r>
      <w:r>
        <w:rPr>
          <w:rFonts w:eastAsia="Verdana" w:cs="Verdana" w:ascii="Verdana" w:hAnsi="Verdana"/>
          <w:b/>
          <w:color w:val="000000"/>
          <w:kern w:val="2"/>
          <w:sz w:val="24"/>
          <w:szCs w:val="24"/>
          <w:lang w:val="pt-BR" w:eastAsia="zh-CN" w:bidi="hi-IN"/>
        </w:rPr>
        <w:t>11</w:t>
      </w:r>
      <w:r>
        <w:rPr>
          <w:rFonts w:eastAsia="Verdana" w:cs="Verdana" w:ascii="Verdana" w:hAnsi="Verdana"/>
          <w:b/>
          <w:color w:val="000000"/>
          <w:sz w:val="24"/>
          <w:szCs w:val="24"/>
        </w:rPr>
        <w:t>/2025</w:t>
      </w:r>
    </w:p>
    <w:p>
      <w:pPr>
        <w:pStyle w:val="Normal"/>
        <w:widowControl/>
        <w:bidi w:val="0"/>
        <w:spacing w:lineRule="auto" w:line="276"/>
        <w:jc w:val="center"/>
        <w:rPr>
          <w:sz w:val="16"/>
          <w:szCs w:val="16"/>
        </w:rPr>
      </w:pPr>
      <w:r>
        <w:rPr>
          <w:sz w:val="16"/>
          <w:szCs w:val="16"/>
        </w:rPr>
      </w:r>
    </w:p>
    <w:p>
      <w:pPr>
        <w:pStyle w:val="Normal"/>
        <w:widowControl/>
        <w:shd w:val="clear" w:fill="FFFFFF"/>
        <w:bidi w:val="0"/>
        <w:spacing w:lineRule="auto" w:line="276" w:before="0" w:after="0"/>
        <w:ind w:left="0" w:right="0" w:hanging="0"/>
        <w:jc w:val="center"/>
        <w:rPr>
          <w:rFonts w:ascii="Verdana" w:hAnsi="Verdana" w:eastAsia="Verdana" w:cs="Verdana"/>
          <w:b/>
          <w:b/>
          <w:bCs w:val="false"/>
          <w:i w:val="false"/>
          <w:i w:val="false"/>
          <w:caps w:val="false"/>
          <w:smallCaps w:val="false"/>
          <w:color w:val="000000"/>
          <w:spacing w:val="0"/>
          <w:sz w:val="24"/>
          <w:szCs w:val="24"/>
          <w:u w:val="single"/>
          <w:shd w:fill="FFFF00" w:val="clear"/>
        </w:rPr>
      </w:pPr>
      <w:r>
        <w:rPr>
          <w:rFonts w:eastAsia="Verdana" w:cs="Verdana" w:ascii="Verdana" w:hAnsi="Verdana"/>
          <w:b/>
          <w:bCs w:val="false"/>
          <w:i w:val="false"/>
          <w:caps w:val="false"/>
          <w:smallCaps w:val="false"/>
          <w:color w:val="000000"/>
          <w:spacing w:val="0"/>
          <w:sz w:val="24"/>
          <w:szCs w:val="24"/>
          <w:u w:val="single"/>
          <w:shd w:fill="FFFF00" w:val="clear"/>
        </w:rPr>
        <w:t xml:space="preserve">VOTAÇÃO EM TURNO ÚNICO </w:t>
      </w:r>
    </w:p>
    <w:p>
      <w:pPr>
        <w:pStyle w:val="Standard"/>
        <w:widowControl/>
        <w:shd w:val="clear" w:color="auto" w:fill="FFFFFF"/>
        <w:bidi w:val="0"/>
        <w:spacing w:lineRule="auto" w:line="276" w:before="0" w:after="0"/>
        <w:ind w:left="0" w:right="0" w:hanging="0"/>
        <w:jc w:val="left"/>
        <w:rPr>
          <w:color w:val="000000"/>
        </w:rPr>
      </w:pPr>
      <w:r>
        <w:rPr>
          <w:b w:val="false"/>
          <w:kern w:val="0"/>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u w:val="single"/>
        </w:rPr>
      </w:pPr>
      <w:r>
        <w:rPr>
          <w:rFonts w:eastAsia="Verdana" w:cs="Verdana" w:ascii="Verdana" w:hAnsi="Verdana"/>
          <w:b/>
          <w:bCs/>
          <w:i w:val="false"/>
          <w:caps w:val="false"/>
          <w:smallCaps w:val="false"/>
          <w:color w:val="000000"/>
          <w:spacing w:val="0"/>
          <w:kern w:val="0"/>
          <w:sz w:val="24"/>
          <w:szCs w:val="24"/>
          <w:u w:val="single"/>
          <w:shd w:fill="FFFFFF" w:val="clear"/>
          <w:lang w:val="pt-BR" w:eastAsia="en-US" w:bidi="ar-SA"/>
        </w:rPr>
        <w:t xml:space="preserve">ITEM </w:t>
      </w:r>
      <w:r>
        <w:rPr>
          <w:rFonts w:eastAsia="Verdana" w:cs="Verdana" w:ascii="Verdana" w:hAnsi="Verdana"/>
          <w:b/>
          <w:bCs/>
          <w:color w:val="000000"/>
          <w:sz w:val="24"/>
          <w:szCs w:val="24"/>
          <w:u w:val="single"/>
          <w:shd w:fill="FFFFFF" w:val="clear"/>
        </w:rPr>
        <w:t xml:space="preserve">01: </w:t>
      </w:r>
      <w:r>
        <w:rPr>
          <w:rFonts w:eastAsia="Verdana" w:cs="Segoe UI" w:ascii="Verdana" w:hAnsi="Verdana"/>
          <w:b/>
          <w:bCs/>
          <w:color w:val="000000"/>
          <w:sz w:val="24"/>
          <w:szCs w:val="24"/>
          <w:u w:val="single"/>
          <w:shd w:fill="FFFFFF" w:val="clear"/>
        </w:rPr>
        <w:t xml:space="preserve">MENSAGEM GOVERNAMENTAL DE VETO N° 92/2025 AO PROJETO DE LEI N° 162/2025 </w:t>
      </w:r>
      <w:r>
        <w:rPr>
          <w:rFonts w:eastAsia="Verdana" w:cs="Segoe UI" w:ascii="Verdana" w:hAnsi="Verdana"/>
          <w:b/>
          <w:bCs/>
          <w:color w:val="0070C0"/>
          <w:sz w:val="24"/>
          <w:szCs w:val="24"/>
          <w:u w:val="none"/>
          <w:shd w:fill="FFFFFF" w:val="clear"/>
        </w:rPr>
        <w:t>(PODER EXECUTIVO)</w:t>
      </w:r>
    </w:p>
    <w:p>
      <w:pPr>
        <w:pStyle w:val="Standard"/>
        <w:spacing w:before="57" w:after="57"/>
        <w:ind w:left="0" w:right="0" w:hanging="0"/>
        <w:rPr>
          <w:u w:val="single"/>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val="false"/>
          <w:bCs w:val="false"/>
          <w:i w:val="false"/>
          <w:caps w:val="false"/>
          <w:smallCaps w:val="false"/>
          <w:color w:val="212529"/>
          <w:spacing w:val="0"/>
          <w:kern w:val="0"/>
          <w:sz w:val="24"/>
          <w:szCs w:val="24"/>
          <w:lang w:val="pt-BR" w:eastAsia="en-US" w:bidi="ar-SA"/>
        </w:rPr>
        <w:t xml:space="preserve">VETO PARCIAL AO PROJETO DE LEI Nº 162/2025, QUE AUTORIZA O PODER EXECUTIVO A DOAR ÁREA DE PROPRIEDADE DO ESTADO DE RORAIMA PARA FINS DE CONSTRUÇÃO DE MORADIAS DESTINADAS À ALIENAÇÃO NO ÂMBITO DO PROGRAMA MINHA CASA, MINHA VIDA E DÁ OUTRAS PROVIDÊNCIAS. </w:t>
      </w:r>
    </w:p>
    <w:p>
      <w:pPr>
        <w:pStyle w:val="Standard"/>
        <w:shd w:fill="FFFFFF"/>
        <w:spacing w:lineRule="auto" w:line="276"/>
        <w:ind w:left="0" w:right="0" w:hanging="0"/>
        <w:rPr>
          <w:u w:val="single"/>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manutenção</w:t>
      </w:r>
      <w:r>
        <w:rPr>
          <w:rFonts w:eastAsia="Verdana" w:cs="Verdana" w:ascii="Verdana" w:hAnsi="Verdana"/>
          <w:b w:val="false"/>
          <w:bCs w:val="false"/>
          <w:color w:val="000000"/>
          <w:sz w:val="24"/>
          <w:szCs w:val="24"/>
          <w:shd w:fill="FFFFFF" w:val="clear"/>
        </w:rPr>
        <w:t xml:space="preserve"> do veto parcial.</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 xml:space="preserve"> do veto parcial.</w:t>
      </w:r>
    </w:p>
    <w:p>
      <w:pPr>
        <w:pStyle w:val="Standard"/>
        <w:shd w:fill="FFFFFF"/>
        <w:spacing w:lineRule="auto" w:line="276"/>
        <w:ind w:left="0" w:right="0" w:hanging="0"/>
        <w:rPr>
          <w:u w:val="single"/>
        </w:rPr>
      </w:pPr>
      <w:r>
        <w:rPr>
          <w:b w:val="false"/>
          <w:u w:val="none"/>
          <w:shd w:fill="FFFFFF" w:val="clear"/>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u w:val="single"/>
        </w:rPr>
      </w:pPr>
      <w:r>
        <w:rPr>
          <w:rFonts w:eastAsia="Verdana" w:cs="Verdana" w:ascii="Verdana" w:hAnsi="Verdana"/>
          <w:b/>
          <w:bCs/>
          <w:i w:val="false"/>
          <w:caps w:val="false"/>
          <w:smallCaps w:val="false"/>
          <w:color w:val="000000"/>
          <w:spacing w:val="0"/>
          <w:kern w:val="0"/>
          <w:sz w:val="24"/>
          <w:szCs w:val="24"/>
          <w:u w:val="single"/>
          <w:shd w:fill="FFFFFF" w:val="clear"/>
          <w:lang w:val="pt-BR" w:eastAsia="en-US" w:bidi="ar-SA"/>
        </w:rPr>
        <w:t xml:space="preserve">ITEM </w:t>
      </w:r>
      <w:r>
        <w:rPr>
          <w:rFonts w:eastAsia="Verdana" w:cs="Verdana" w:ascii="Verdana" w:hAnsi="Verdana"/>
          <w:b/>
          <w:bCs/>
          <w:color w:val="000000"/>
          <w:sz w:val="24"/>
          <w:szCs w:val="24"/>
          <w:u w:val="single"/>
          <w:shd w:fill="FFFFFF" w:val="clear"/>
        </w:rPr>
        <w:t xml:space="preserve">02: </w:t>
      </w:r>
      <w:r>
        <w:rPr>
          <w:rFonts w:eastAsia="Verdana" w:cs="Segoe UI" w:ascii="Verdana" w:hAnsi="Verdana"/>
          <w:b/>
          <w:bCs/>
          <w:color w:val="000000"/>
          <w:sz w:val="24"/>
          <w:szCs w:val="24"/>
          <w:u w:val="single"/>
          <w:shd w:fill="FFFFFF" w:val="clear"/>
        </w:rPr>
        <w:t xml:space="preserve">MENSAGEM GOVERNAMENTAL DE VETO N° 93/2025 AO PROJETO DE LEI COMPLEMENTAR N° 006/2025 </w:t>
      </w:r>
      <w:r>
        <w:rPr>
          <w:rFonts w:eastAsia="Verdana" w:cs="Segoe UI" w:ascii="Verdana" w:hAnsi="Verdana"/>
          <w:b/>
          <w:bCs/>
          <w:color w:val="0070C0"/>
          <w:sz w:val="24"/>
          <w:szCs w:val="24"/>
          <w:u w:val="none"/>
          <w:shd w:fill="FFFFFF" w:val="clear"/>
        </w:rPr>
        <w:t>(PODER EXECUTIVO)</w:t>
      </w:r>
    </w:p>
    <w:p>
      <w:pPr>
        <w:pStyle w:val="Standard"/>
        <w:spacing w:before="57" w:after="57"/>
        <w:ind w:left="0" w:right="0" w:hanging="0"/>
        <w:rPr>
          <w:u w:val="single"/>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val="false"/>
          <w:bCs w:val="false"/>
          <w:i w:val="false"/>
          <w:caps w:val="false"/>
          <w:smallCaps w:val="false"/>
          <w:color w:val="212529"/>
          <w:spacing w:val="0"/>
          <w:kern w:val="0"/>
          <w:sz w:val="24"/>
          <w:szCs w:val="24"/>
          <w:lang w:val="pt-BR" w:eastAsia="en-US" w:bidi="ar-SA"/>
        </w:rPr>
        <w:t xml:space="preserve">VETO PARCIAL AO PROJETO DE LEI COMPLEMENTAR Nº 006/2025, QUE DISPÕE SOBRE ALTERAÇÕES NA LEI COMPLEMENTAR Nº 53, DE 31 DE DEZEMBRO DE 2001, LEI COMPLEMENTAR Nº 194, DE 13 DE FEVEREIRO DE 2012, LEI COMPLEMENTAR Nº 8, DE 30 DE DEZEMBRO DE 1994, E LEI COMPLEMENTAR Nº 224, DE 28 DE JANEIRO DE 2014; LEI COMPLEMENTAR Nº 305, DE 18 DE JANEIRO DE 2025; E LEI COMPLEMENTAR Nº 309, DE 25 DE JANEIRO DE 2025. </w:t>
      </w:r>
    </w:p>
    <w:p>
      <w:pPr>
        <w:pStyle w:val="Standard"/>
        <w:shd w:fill="FFFFFF"/>
        <w:spacing w:lineRule="auto" w:line="276"/>
        <w:ind w:left="0" w:right="0" w:hanging="0"/>
        <w:rPr>
          <w:u w:val="single"/>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Aguardando deliberação em Comissão.</w:t>
      </w:r>
      <w:r>
        <w:rPr>
          <w:rFonts w:eastAsia="Verdana" w:cs="Verdana" w:ascii="Verdana" w:hAnsi="Verdana"/>
          <w:b/>
          <w:bCs/>
          <w:color w:val="000000"/>
          <w:sz w:val="24"/>
          <w:szCs w:val="24"/>
          <w:shd w:fill="FFFFFF" w:val="clear"/>
        </w:rPr>
        <w:t xml:space="preserve"> </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 xml:space="preserve"> do veto parcial.</w:t>
      </w:r>
    </w:p>
    <w:p>
      <w:pPr>
        <w:pStyle w:val="Standard"/>
        <w:shd w:fill="FFFFFF"/>
        <w:spacing w:lineRule="auto" w:line="276"/>
        <w:ind w:left="0" w:right="0" w:hanging="0"/>
        <w:rPr>
          <w:u w:val="single"/>
        </w:rPr>
      </w:pPr>
      <w:r>
        <w:rPr>
          <w:b w:val="false"/>
          <w:u w:val="none"/>
          <w:shd w:fill="FFFFFF" w:val="clear"/>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03</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LEI N° 242/2025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PODER EXECUTIVO</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 xml:space="preserve">ALTERA A LEI Nº 367, DE 28 DE JANEIRO DE 2003, QUE DISPÕE SOBRE A CRIAÇÃO DO PROGRAMA DE INCENTIVO À APICULTURA E A  MELIPONICULTURA DO ESTADO DE RORAIMA E DÁ OUTRAS PROVIDÊNCIAS. </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shd w:fill="FFFFFF" w:val="clear"/>
        </w:rPr>
        <w:t>Aguardando deliberação em Comissão.</w:t>
      </w:r>
      <w:r>
        <w:rPr>
          <w:rFonts w:eastAsia="Verdana" w:cs="Verdana" w:ascii="Verdana" w:hAnsi="Verdana"/>
          <w:b/>
          <w:bCs/>
          <w:color w:val="000000"/>
          <w:sz w:val="24"/>
          <w:szCs w:val="24"/>
          <w:shd w:fill="FFFFFF" w:val="clear"/>
        </w:rPr>
        <w:t xml:space="preserve"> </w:t>
      </w:r>
    </w:p>
    <w:p>
      <w:pPr>
        <w:pStyle w:val="Standard"/>
        <w:widowControl/>
        <w:shd w:val="clear" w:color="auto" w:fill="FFFFFF"/>
        <w:bidi w:val="0"/>
        <w:spacing w:lineRule="auto" w:line="276" w:before="0" w:after="0"/>
        <w:ind w:left="0" w:right="0" w:hanging="0"/>
        <w:jc w:val="left"/>
        <w:rPr>
          <w:color w:val="000000"/>
        </w:rPr>
      </w:pPr>
      <w:r>
        <w:rPr>
          <w:b w:val="false"/>
          <w:kern w:val="0"/>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04</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LEI N° 243/2025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PODER EXECUTIVO</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 xml:space="preserve">ALTERA O ANEXO II DA LEI Nº 622, DE 20 DE DEZEMBRO DE 2007, DA TABELA DE VENCIMENTOS DOS CARGOS EM COMISSÃO, ESPECÍFICOS DA SECRETARIA DE ESTADO DA EDUCAÇÃO E DESPORTO, QUE OCUPAM FUNÇÃO GRATIFICADA NAS ESCOLAS DA REDE PÚBLICA ESTADUAL DE ENSINO. </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shd w:fill="FFFFFF" w:val="clear"/>
        </w:rPr>
        <w:t>Aguardando deliberação em Comissão.</w:t>
      </w:r>
      <w:r>
        <w:rPr>
          <w:rFonts w:eastAsia="Verdana" w:cs="Verdana" w:ascii="Verdana" w:hAnsi="Verdana"/>
          <w:b/>
          <w:bCs/>
          <w:color w:val="000000"/>
          <w:sz w:val="24"/>
          <w:szCs w:val="24"/>
          <w:shd w:fill="FFFFFF" w:val="clear"/>
        </w:rPr>
        <w:t xml:space="preserve"> </w:t>
      </w:r>
    </w:p>
    <w:p>
      <w:pPr>
        <w:pStyle w:val="Standard"/>
        <w:widowControl/>
        <w:shd w:val="clear" w:color="auto" w:fill="FFFFFF"/>
        <w:bidi w:val="0"/>
        <w:spacing w:lineRule="auto" w:line="276" w:before="0" w:after="0"/>
        <w:ind w:left="0" w:right="0" w:hanging="0"/>
        <w:jc w:val="left"/>
        <w:rPr>
          <w:color w:val="000000"/>
        </w:rPr>
      </w:pPr>
      <w:r>
        <w:rPr>
          <w:b w:val="false"/>
          <w:kern w:val="0"/>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05</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LEI N° 203/2024</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ARMANDO NETO E EDER LOURINHO</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 xml:space="preserve">INSTITUI A POLÍTICA ESTADUAL DE INCENTIVOS DAS BANDAS E FANFARRAS. </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06</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LEI N° 261/2024</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JOILMA TEODORA</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INSTITUI O PROGRAMA ESTADUAL DE ACOMPANHAMENTO PRÉ-NATAL E PÓS-PARTO PARA GESTANTES COM DEFICIÊNCIA AUDITIVA, SURDAS E SURDOCEGAS EM TODO O ESTADO DE RORAIMA, E DÁ OUTRAS PROVIDÊNCIAS.</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07</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LEI N° 263/2024</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TAYLA PERES</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PROÍBE O USO DE CELULARES E OUTROS DISPOSITIVOS ELETRÔNICOS PELOS ALUNOS NAS UNIDADES ESCOLARES DA REDE PÚBLICA E PRIVADA DE ENSINO, NO ÂMBITO DO ESTADO DE RORAIMA.</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08</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LEI N° 281/2024</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MARCELO CABRAL</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INSTITUI A POLÍTICA ESTADUAL DE INCENTIVO À AVICULTURA, NO ÂMBITO DO ESTADO DE RORAIMA E DÁ OUTRAS PROVIDÊNCIAS.</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09</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LEI N° 11/2025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IDÁZIO DA PERFIL</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INSTITUI A CRIAÇÃO DO DIA DA CONSCIENTIZAÇÃO DA VACINAÇÃO DOS PETS, A SER COMEMORADO DIA 10 (DEZ) DE MARÇO DE CADA ANO, E DÁ OUTRAS PROVIDÊNCIAS.</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10</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LEI N° 14/2025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MARCOS JORGE</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INSTITUI A POLÍTICA ESTADUAL DE CONSCIENTIZAÇÃO E ATENÇÃO INTEGRAL À SAÚDE DAS MULHERES NO CLIMATÉRIO E NA MENOPAUSA E DÁ OUTRAS PROVIDÊNCIAS.</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11</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LEI N° 33/2025</w:t>
      </w:r>
      <w:r>
        <w:rPr>
          <w:rFonts w:eastAsia="Verdana" w:cs="Segoe UI" w:ascii="Verdana" w:hAnsi="Verdana"/>
          <w:b/>
          <w:bCs/>
          <w:color w:val="000000"/>
          <w:sz w:val="24"/>
          <w:szCs w:val="24"/>
          <w:u w:val="none"/>
          <w:shd w:fill="FFFFFF" w:val="clear"/>
        </w:rPr>
        <w:t xml:space="preserve">                     </w:t>
      </w:r>
      <w:r>
        <w:rPr>
          <w:rFonts w:eastAsia="Verdana" w:cs="Segoe UI" w:ascii="Verdana" w:hAnsi="Verdana"/>
          <w:b/>
          <w:bCs/>
          <w:color w:val="C9211E"/>
          <w:kern w:val="0"/>
          <w:sz w:val="24"/>
          <w:szCs w:val="24"/>
          <w:u w:val="none"/>
          <w:shd w:fill="FFFFFF" w:val="clear"/>
          <w:lang w:val="pt-BR" w:eastAsia="en-US" w:bidi="ar-SA"/>
        </w:rPr>
        <w:t>(COM EMENDA)</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AURELINA MEDEIROS</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INSTITUI A POLÍTICA ESTADUAL DE ESTÍMULO AO EMPREENDEDORISMO DO JOVEM DO CAMPO E DÁ OUTRAS PROVIDÊNCIAS.</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12</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LEI N° 76/2025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ISAMAR JÚNIOR</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 xml:space="preserve">ESTABELECE AS DIRETRIZES PARA FOMENTAR O EMPREENDEDORISMO JOVEM NO MERCADO DIGITAL NO ÂMBITO DO ESTADO DE RORAIMA E DÁ OUTRAS PROVIDÊNCIAS. </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13</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DECRETO LEGISLATIVO N° 56/2025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SOLDADO SAMPAIO</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 xml:space="preserve">DECLARA DE UTILIDADE PÚBLICA A ASSOCIAÇÃO DE AGRICULTORES E PESCADORES DA ÁGUA BOA - AAPAB, DO MUNICÍPIO DE CARACARAÍ - RR. </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14</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DECRETO LEGISLATIVO N° 65/2025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 xml:space="preserve">DEP. </w:t>
      </w:r>
      <w:r>
        <w:rPr>
          <w:rFonts w:eastAsia="Verdana" w:cs="Segoe UI" w:ascii="Verdana" w:hAnsi="Verdana"/>
          <w:b/>
          <w:bCs/>
          <w:color w:val="0070C0"/>
          <w:kern w:val="0"/>
          <w:sz w:val="24"/>
          <w:szCs w:val="24"/>
          <w:u w:val="none"/>
          <w:shd w:fill="FFFFFF" w:val="clear"/>
          <w:lang w:val="pt-BR" w:eastAsia="en-US" w:bidi="ar-SA"/>
        </w:rPr>
        <w:t xml:space="preserve">MARCOS JORGE </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CONCEDE A COMENDA ORGULHO DE RORAIMA ÀS PESSOAS QUE INDICA E DÁ OUTRAS PROVIDÊNCIAS.</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widowControl/>
        <w:shd w:val="clear" w:color="auto" w:fill="FFFFFF"/>
        <w:bidi w:val="0"/>
        <w:spacing w:lineRule="auto" w:line="276" w:before="0" w:after="0"/>
        <w:ind w:left="0" w:right="0" w:hanging="0"/>
        <w:jc w:val="left"/>
        <w:rPr>
          <w:color w:val="000000"/>
        </w:rPr>
      </w:pPr>
      <w:r>
        <w:rPr>
          <w:color w:val="000000"/>
        </w:rPr>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15</w:t>
      </w:r>
      <w:r>
        <w:rPr>
          <w:rFonts w:eastAsia="Verdana" w:cs="Verdana" w:ascii="Verdana" w:hAnsi="Verdana"/>
          <w:b/>
          <w:bCs/>
          <w:color w:val="000000"/>
          <w:sz w:val="24"/>
          <w:szCs w:val="24"/>
          <w:u w:val="single"/>
          <w:shd w:fill="FFFFFF" w:val="clear"/>
        </w:rPr>
        <w:t>: REQUERIMENTO</w:t>
      </w:r>
      <w:r>
        <w:rPr>
          <w:rFonts w:eastAsia="Verdana" w:cs="Segoe UI" w:ascii="Verdana" w:hAnsi="Verdana"/>
          <w:b/>
          <w:bCs/>
          <w:color w:val="000000"/>
          <w:sz w:val="24"/>
          <w:szCs w:val="24"/>
          <w:u w:val="single"/>
          <w:shd w:fill="FFFFFF" w:val="clear"/>
        </w:rPr>
        <w:t xml:space="preserve"> N° 182/2025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GABRIEL PICANÇO</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REQUER AUTORIZAÇÃO PARA REALIZAÇÃO DE SESSÃO ESPECIAL NO PLENÁRIO NOÊMIA BASTOS AMAZONAS VOLTADA À ENTREGA DA COMENDA ORGULHO DE RORAIMA A POLICIAIS MILITARES DO ESTADO, NO DIA 10 DE NOVEMBRO DE 2025 ÀS 15H.</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16</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MOÇÃO N. 37/2025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JORGE EVERTON</w:t>
      </w:r>
    </w:p>
    <w:p>
      <w:pPr>
        <w:pStyle w:val="Standard"/>
        <w:spacing w:lineRule="auto" w:line="276" w:before="57" w:after="57"/>
        <w:ind w:left="0" w:right="0" w:hanging="0"/>
        <w:jc w:val="both"/>
        <w:rPr>
          <w:rFonts w:ascii="Verdana" w:hAnsi="Verdana"/>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212529"/>
          <w:spacing w:val="0"/>
          <w:kern w:val="0"/>
          <w:sz w:val="24"/>
          <w:szCs w:val="24"/>
          <w:lang w:val="pt-BR" w:eastAsia="en-US" w:bidi="ar-SA"/>
        </w:rPr>
        <w:t>A ASSEMBLEIA LEGISLATIVA DO ESTADO DE RORAIMA MANIFESTA APLAUSOS E RECONHECIMENTO A TODOS OS SERVIDORES DA COMPANHIA DE DESENVOLVIMENTO DE RORAIMA (CODESAIMA), PELOS RELEVANTES SERVIÇOS E CONTRIBUIÇÕES PRESTADOS AO LONGO DE MAIS DE QUATRO DÉCADAS EM PROL DO DESENVOLVIMENTO POLÍTICO, SOCIAL E ECONÔMICO DO ESTADO DE RORAIMA.</w:t>
      </w:r>
    </w:p>
    <w:p>
      <w:pPr>
        <w:pStyle w:val="Standard"/>
        <w:widowControl/>
        <w:shd w:val="clear" w:color="auto" w:fill="FFFFFF"/>
        <w:bidi w:val="0"/>
        <w:spacing w:lineRule="auto" w:line="276" w:before="0" w:after="0"/>
        <w:ind w:left="0" w:right="0" w:hanging="0"/>
        <w:jc w:val="both"/>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sectPr>
      <w:headerReference w:type="even" r:id="rId2"/>
      <w:headerReference w:type="default" r:id="rId3"/>
      <w:headerReference w:type="first" r:id="rId4"/>
      <w:type w:val="nextPage"/>
      <w:pgSz w:w="11906" w:h="16838"/>
      <w:pgMar w:left="1134" w:right="1134" w:gutter="0" w:header="1134" w:top="2155" w:footer="0" w:bottom="1134"/>
      <w:pgNumType w:start="1"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Calibri">
    <w:charset w:val="00"/>
    <w:family w:val="roman"/>
    <w:pitch w:val="variable"/>
  </w:font>
  <w:font w:name="Arial Black">
    <w:charset w:val="00"/>
    <w:family w:val="roman"/>
    <w:pitch w:val="variable"/>
  </w:font>
  <w:font w:name="Verdan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09"/>
        <w:tab w:val="center" w:pos="4252" w:leader="none"/>
        <w:tab w:val="right" w:pos="8504" w:leader="none"/>
      </w:tabs>
      <w:jc w:val="center"/>
      <w:rPr/>
    </w:pPr>
    <w:r>
      <w:rPr/>
      <w:drawing>
        <wp:anchor behindDoc="1" distT="0" distB="0" distL="0" distR="0" simplePos="0" locked="0" layoutInCell="0" allowOverlap="1" relativeHeight="5">
          <wp:simplePos x="0" y="0"/>
          <wp:positionH relativeFrom="column">
            <wp:posOffset>114300</wp:posOffset>
          </wp:positionH>
          <wp:positionV relativeFrom="paragraph">
            <wp:posOffset>-215900</wp:posOffset>
          </wp:positionV>
          <wp:extent cx="1043305" cy="694055"/>
          <wp:effectExtent l="0" t="0" r="0" b="0"/>
          <wp:wrapNone/>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28" t="-43" r="-28" b="-43"/>
                  <a:stretch>
                    <a:fillRect/>
                  </a:stretch>
                </pic:blipFill>
                <pic:spPr bwMode="auto">
                  <a:xfrm>
                    <a:off x="0" y="0"/>
                    <a:ext cx="1043305" cy="694055"/>
                  </a:xfrm>
                  <a:prstGeom prst="rect">
                    <a:avLst/>
                  </a:prstGeom>
                </pic:spPr>
              </pic:pic>
            </a:graphicData>
          </a:graphic>
        </wp:anchor>
      </w:drawing>
      <w:drawing>
        <wp:anchor behindDoc="0" distT="0" distB="0" distL="114935" distR="114935" simplePos="0" locked="0" layoutInCell="0" allowOverlap="1" relativeHeight="9">
          <wp:simplePos x="0" y="0"/>
          <wp:positionH relativeFrom="column">
            <wp:posOffset>4841240</wp:posOffset>
          </wp:positionH>
          <wp:positionV relativeFrom="paragraph">
            <wp:posOffset>-176530</wp:posOffset>
          </wp:positionV>
          <wp:extent cx="1397635" cy="604520"/>
          <wp:effectExtent l="0" t="0" r="0" b="0"/>
          <wp:wrapTight wrapText="bothSides">
            <wp:wrapPolygon edited="0">
              <wp:start x="84" y="0"/>
              <wp:lineTo x="-186" y="0"/>
              <wp:lineTo x="-186" y="13415"/>
              <wp:lineTo x="1203" y="13415"/>
              <wp:lineTo x="16152" y="12142"/>
              <wp:lineTo x="18776" y="10853"/>
              <wp:lineTo x="18776" y="2333"/>
              <wp:lineTo x="15603" y="619"/>
              <wp:lineTo x="5879" y="0"/>
              <wp:lineTo x="84" y="0"/>
            </wp:wrapPolygon>
          </wp:wrapTight>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2"/>
                  <a:srcRect l="-295" t="-686" r="-295" b="-686"/>
                  <a:stretch>
                    <a:fillRect/>
                  </a:stretch>
                </pic:blipFill>
                <pic:spPr bwMode="auto">
                  <a:xfrm>
                    <a:off x="0" y="0"/>
                    <a:ext cx="1397635" cy="604520"/>
                  </a:xfrm>
                  <a:prstGeom prst="rect">
                    <a:avLst/>
                  </a:prstGeom>
                </pic:spPr>
              </pic:pic>
            </a:graphicData>
          </a:graphic>
        </wp:anchor>
      </w:drawing>
    </w:r>
  </w:p>
  <w:p>
    <w:pPr>
      <w:pStyle w:val="Cabealho"/>
      <w:widowControl/>
      <w:tabs>
        <w:tab w:val="clear" w:pos="4819"/>
        <w:tab w:val="clear" w:pos="9638"/>
        <w:tab w:val="left" w:pos="975" w:leader="none"/>
      </w:tabs>
      <w:jc w:val="center"/>
      <w:rPr>
        <w:rFonts w:ascii="Times New Roman" w:hAnsi="Times New Roman"/>
        <w:b/>
        <w:b/>
        <w:bCs/>
        <w:sz w:val="20"/>
        <w:szCs w:val="20"/>
        <w:lang w:val="pt-BR" w:eastAsia="pt-BR"/>
      </w:rPr>
    </w:pPr>
    <w:r>
      <w:rPr>
        <w:rFonts w:ascii="Times New Roman" w:hAnsi="Times New Roman"/>
        <w:b/>
        <w:bCs/>
        <w:sz w:val="20"/>
        <w:szCs w:val="20"/>
        <w:lang w:val="pt-BR" w:eastAsia="pt-BR"/>
      </w:rPr>
      <w:t>ASSEMBLEIA LEGISLATIVA DO ESTADO DE RORAIMA</w:t>
    </w:r>
  </w:p>
  <w:p>
    <w:pPr>
      <w:pStyle w:val="Cabealho"/>
      <w:widowControl/>
      <w:tabs>
        <w:tab w:val="clear" w:pos="4819"/>
        <w:tab w:val="clear" w:pos="9638"/>
        <w:tab w:val="left" w:pos="975" w:leader="none"/>
      </w:tabs>
      <w:jc w:val="center"/>
      <w:rPr>
        <w:rFonts w:ascii="Times New Roman" w:hAnsi="Times New Roman"/>
        <w:b/>
        <w:b/>
        <w:bCs/>
        <w:sz w:val="20"/>
        <w:szCs w:val="20"/>
        <w:lang w:val="pt-BR" w:eastAsia="pt-BR"/>
      </w:rPr>
    </w:pPr>
    <w:r>
      <w:rPr>
        <w:rFonts w:ascii="Times New Roman" w:hAnsi="Times New Roman"/>
        <w:b/>
        <w:bCs/>
        <w:sz w:val="20"/>
        <w:szCs w:val="20"/>
        <w:lang w:val="pt-BR" w:eastAsia="pt-B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09"/>
        <w:tab w:val="center" w:pos="4252" w:leader="none"/>
        <w:tab w:val="right" w:pos="8504" w:leader="none"/>
      </w:tabs>
      <w:jc w:val="center"/>
      <w:rPr/>
    </w:pPr>
    <w:r>
      <w:rPr/>
      <w:drawing>
        <wp:anchor behindDoc="1" distT="0" distB="0" distL="0" distR="0" simplePos="0" locked="0" layoutInCell="0" allowOverlap="1" relativeHeight="5">
          <wp:simplePos x="0" y="0"/>
          <wp:positionH relativeFrom="column">
            <wp:posOffset>114300</wp:posOffset>
          </wp:positionH>
          <wp:positionV relativeFrom="paragraph">
            <wp:posOffset>-215900</wp:posOffset>
          </wp:positionV>
          <wp:extent cx="1043305" cy="694055"/>
          <wp:effectExtent l="0" t="0" r="0" b="0"/>
          <wp:wrapNone/>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28" t="-43" r="-28" b="-43"/>
                  <a:stretch>
                    <a:fillRect/>
                  </a:stretch>
                </pic:blipFill>
                <pic:spPr bwMode="auto">
                  <a:xfrm>
                    <a:off x="0" y="0"/>
                    <a:ext cx="1043305" cy="694055"/>
                  </a:xfrm>
                  <a:prstGeom prst="rect">
                    <a:avLst/>
                  </a:prstGeom>
                </pic:spPr>
              </pic:pic>
            </a:graphicData>
          </a:graphic>
        </wp:anchor>
      </w:drawing>
      <w:drawing>
        <wp:anchor behindDoc="0" distT="0" distB="0" distL="114935" distR="114935" simplePos="0" locked="0" layoutInCell="0" allowOverlap="1" relativeHeight="9">
          <wp:simplePos x="0" y="0"/>
          <wp:positionH relativeFrom="column">
            <wp:posOffset>4841240</wp:posOffset>
          </wp:positionH>
          <wp:positionV relativeFrom="paragraph">
            <wp:posOffset>-176530</wp:posOffset>
          </wp:positionV>
          <wp:extent cx="1397635" cy="604520"/>
          <wp:effectExtent l="0" t="0" r="0" b="0"/>
          <wp:wrapTight wrapText="bothSides">
            <wp:wrapPolygon edited="0">
              <wp:start x="84" y="0"/>
              <wp:lineTo x="-186" y="0"/>
              <wp:lineTo x="-186" y="13415"/>
              <wp:lineTo x="1203" y="13415"/>
              <wp:lineTo x="16152" y="12142"/>
              <wp:lineTo x="18776" y="10853"/>
              <wp:lineTo x="18776" y="2333"/>
              <wp:lineTo x="15603" y="619"/>
              <wp:lineTo x="5879" y="0"/>
              <wp:lineTo x="84" y="0"/>
            </wp:wrapPolygon>
          </wp:wrapTight>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2"/>
                  <a:srcRect l="-295" t="-686" r="-295" b="-686"/>
                  <a:stretch>
                    <a:fillRect/>
                  </a:stretch>
                </pic:blipFill>
                <pic:spPr bwMode="auto">
                  <a:xfrm>
                    <a:off x="0" y="0"/>
                    <a:ext cx="1397635" cy="604520"/>
                  </a:xfrm>
                  <a:prstGeom prst="rect">
                    <a:avLst/>
                  </a:prstGeom>
                </pic:spPr>
              </pic:pic>
            </a:graphicData>
          </a:graphic>
        </wp:anchor>
      </w:drawing>
    </w:r>
  </w:p>
  <w:p>
    <w:pPr>
      <w:pStyle w:val="Cabealho"/>
      <w:widowControl/>
      <w:tabs>
        <w:tab w:val="clear" w:pos="4819"/>
        <w:tab w:val="clear" w:pos="9638"/>
        <w:tab w:val="left" w:pos="975" w:leader="none"/>
      </w:tabs>
      <w:jc w:val="center"/>
      <w:rPr>
        <w:rFonts w:ascii="Times New Roman" w:hAnsi="Times New Roman"/>
        <w:b/>
        <w:b/>
        <w:bCs/>
        <w:sz w:val="20"/>
        <w:szCs w:val="20"/>
        <w:lang w:val="pt-BR" w:eastAsia="pt-BR"/>
      </w:rPr>
    </w:pPr>
    <w:r>
      <w:rPr>
        <w:rFonts w:ascii="Times New Roman" w:hAnsi="Times New Roman"/>
        <w:b/>
        <w:bCs/>
        <w:sz w:val="20"/>
        <w:szCs w:val="20"/>
        <w:lang w:val="pt-BR" w:eastAsia="pt-BR"/>
      </w:rPr>
      <w:t>ASSEMBLEIA LEGISLATIVA DO ESTADO DE RORAIMA</w:t>
    </w:r>
  </w:p>
  <w:p>
    <w:pPr>
      <w:pStyle w:val="Cabealho"/>
      <w:widowControl/>
      <w:tabs>
        <w:tab w:val="clear" w:pos="4819"/>
        <w:tab w:val="clear" w:pos="9638"/>
        <w:tab w:val="left" w:pos="975" w:leader="none"/>
      </w:tabs>
      <w:jc w:val="center"/>
      <w:rPr>
        <w:rFonts w:ascii="Times New Roman" w:hAnsi="Times New Roman"/>
        <w:b/>
        <w:b/>
        <w:bCs/>
        <w:sz w:val="20"/>
        <w:szCs w:val="20"/>
        <w:lang w:val="pt-BR" w:eastAsia="pt-BR"/>
      </w:rPr>
    </w:pPr>
    <w:r>
      <w:rPr>
        <w:rFonts w:ascii="Times New Roman" w:hAnsi="Times New Roman"/>
        <w:b/>
        <w:bCs/>
        <w:sz w:val="20"/>
        <w:szCs w:val="20"/>
        <w:lang w:val="pt-BR" w:eastAsia="pt-BR"/>
      </w:rPr>
    </w:r>
  </w:p>
</w:hd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SimSun" w:cs="Arial"/>
      <w:color w:val="auto"/>
      <w:kern w:val="2"/>
      <w:sz w:val="24"/>
      <w:szCs w:val="24"/>
      <w:lang w:val="pt-BR" w:eastAsia="zh-CN" w:bidi="hi-IN"/>
    </w:rPr>
  </w:style>
  <w:style w:type="paragraph" w:styleId="Ttulo4">
    <w:name w:val="Heading 4"/>
    <w:basedOn w:val="Ttulo"/>
    <w:next w:val="Corpodotexto"/>
    <w:qFormat/>
    <w:pPr>
      <w:spacing w:before="120" w:after="120"/>
      <w:outlineLvl w:val="3"/>
    </w:pPr>
    <w:rPr>
      <w:b/>
      <w:bCs/>
      <w:i/>
      <w:iCs/>
      <w:sz w:val="27"/>
      <w:szCs w:val="27"/>
    </w:rPr>
  </w:style>
  <w:style w:type="paragraph" w:styleId="Ttulo5">
    <w:name w:val="Heading 5"/>
    <w:basedOn w:val="Ttulo"/>
    <w:next w:val="Corpodotexto"/>
    <w:qFormat/>
    <w:pPr>
      <w:spacing w:before="120" w:after="60"/>
      <w:outlineLvl w:val="4"/>
    </w:pPr>
    <w:rPr>
      <w:b/>
      <w:bCs/>
      <w:sz w:val="24"/>
      <w:szCs w:val="24"/>
    </w:rPr>
  </w:style>
  <w:style w:type="character" w:styleId="RodapChar">
    <w:name w:val="Rodapé Char"/>
    <w:qFormat/>
    <w:rPr/>
  </w:style>
  <w:style w:type="character" w:styleId="CabealhoChar">
    <w:name w:val="Cabeçalho Char"/>
    <w:qFormat/>
    <w:rPr/>
  </w:style>
  <w:style w:type="character" w:styleId="TextodebaloChar">
    <w:name w:val="Texto de balão Char"/>
    <w:qFormat/>
    <w:rPr>
      <w:rFonts w:ascii="Tahoma" w:hAnsi="Tahoma" w:cs="Tahoma"/>
      <w:sz w:val="16"/>
      <w:szCs w:val="16"/>
    </w:rPr>
  </w:style>
  <w:style w:type="character" w:styleId="DefaultParagraphFont">
    <w:name w:val="Default Paragraph Font"/>
    <w:qFormat/>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ption">
    <w:name w:val="caption"/>
    <w:basedOn w:val="Normal"/>
    <w:qFormat/>
    <w:pPr>
      <w:spacing w:before="120" w:after="120"/>
    </w:pPr>
    <w:rPr>
      <w:rFonts w:cs="Lucida Sans"/>
      <w:i/>
      <w:iCs/>
    </w:rPr>
  </w:style>
  <w:style w:type="paragraph" w:styleId="Standard">
    <w:name w:val="Standard"/>
    <w:qFormat/>
    <w:pPr>
      <w:widowControl/>
      <w:suppressAutoHyphens w:val="true"/>
      <w:overflowPunct w:val="true"/>
      <w:bidi w:val="0"/>
      <w:spacing w:before="0" w:after="0"/>
      <w:ind w:left="0" w:right="0" w:firstLine="680"/>
      <w:jc w:val="both"/>
    </w:pPr>
    <w:rPr>
      <w:rFonts w:ascii="Calibri" w:hAnsi="Calibri" w:eastAsia="Calibri" w:cs="F"/>
      <w:color w:val="auto"/>
      <w:kern w:val="0"/>
      <w:sz w:val="22"/>
      <w:szCs w:val="22"/>
      <w:lang w:val="pt-BR" w:eastAsia="en-US" w:bidi="ar-SA"/>
    </w:rPr>
  </w:style>
  <w:style w:type="paragraph" w:styleId="TableParagraph">
    <w:name w:val="Table Paragraph"/>
    <w:basedOn w:val="Normal"/>
    <w:qFormat/>
    <w:pPr>
      <w:ind w:left="56" w:hanging="0"/>
    </w:pPr>
    <w:rPr>
      <w:rFonts w:ascii="Arial Black" w:hAnsi="Arial Black" w:eastAsia="Arial Black" w:cs="Arial Black"/>
      <w:lang w:val="pt-PT" w:eastAsia="en-U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widowControl/>
      <w:ind w:left="708" w:hanging="0"/>
    </w:pPr>
    <w:rPr>
      <w:rFonts w:ascii="Times New Roman" w:hAnsi="Times New Roman" w:eastAsia="Times New Roman" w:cs="Times New Roman"/>
      <w:sz w:val="20"/>
      <w:szCs w:val="20"/>
      <w:lang w:eastAsia="ar-SA"/>
    </w:rPr>
  </w:style>
  <w:style w:type="paragraph" w:styleId="Rodap1">
    <w:name w:val="Rodapé1"/>
    <w:basedOn w:val="Normal"/>
    <w:qFormat/>
    <w:pPr>
      <w:tabs>
        <w:tab w:val="clear" w:pos="709"/>
        <w:tab w:val="center" w:pos="4252" w:leader="none"/>
        <w:tab w:val="right" w:pos="8504" w:leader="none"/>
      </w:tabs>
    </w:pPr>
    <w:rPr/>
  </w:style>
  <w:style w:type="paragraph" w:styleId="Cabealho1">
    <w:name w:val="Cabeçalho1"/>
    <w:basedOn w:val="Normal"/>
    <w:qFormat/>
    <w:pPr>
      <w:tabs>
        <w:tab w:val="clear" w:pos="709"/>
        <w:tab w:val="center" w:pos="4252" w:leader="none"/>
        <w:tab w:val="right" w:pos="8504" w:leader="none"/>
      </w:tabs>
    </w:pPr>
    <w:rPr/>
  </w:style>
  <w:style w:type="paragraph" w:styleId="Ttulo61">
    <w:name w:val="Título 61"/>
    <w:basedOn w:val="Normal"/>
    <w:qFormat/>
    <w:pPr>
      <w:keepNext w:val="true"/>
      <w:keepLines/>
      <w:spacing w:before="200" w:after="40"/>
    </w:pPr>
    <w:rPr>
      <w:b/>
      <w:sz w:val="20"/>
      <w:szCs w:val="20"/>
    </w:rPr>
  </w:style>
  <w:style w:type="paragraph" w:styleId="Ttulo51">
    <w:name w:val="Título 51"/>
    <w:basedOn w:val="Normal"/>
    <w:qFormat/>
    <w:pPr>
      <w:keepNext w:val="true"/>
      <w:keepLines/>
      <w:spacing w:before="220" w:after="40"/>
    </w:pPr>
    <w:rPr>
      <w:b/>
    </w:rPr>
  </w:style>
  <w:style w:type="paragraph" w:styleId="Ttulo41">
    <w:name w:val="Título 41"/>
    <w:basedOn w:val="Normal"/>
    <w:qFormat/>
    <w:pPr>
      <w:keepNext w:val="true"/>
      <w:widowControl/>
      <w:tabs>
        <w:tab w:val="clear" w:pos="709"/>
        <w:tab w:val="left" w:pos="864" w:leader="none"/>
        <w:tab w:val="left" w:pos="1728" w:leader="none"/>
      </w:tabs>
      <w:ind w:left="864" w:hanging="864"/>
      <w:jc w:val="center"/>
    </w:pPr>
    <w:rPr>
      <w:rFonts w:ascii="Verdana" w:hAnsi="Verdana" w:eastAsia="Verdana" w:cs="Verdana"/>
      <w:b/>
      <w:color w:val="333300"/>
      <w:sz w:val="18"/>
      <w:szCs w:val="18"/>
    </w:rPr>
  </w:style>
  <w:style w:type="paragraph" w:styleId="Ttulo31">
    <w:name w:val="Título 31"/>
    <w:basedOn w:val="Normal"/>
    <w:qFormat/>
    <w:pPr>
      <w:keepNext w:val="true"/>
      <w:keepLines/>
      <w:spacing w:before="280" w:after="80"/>
    </w:pPr>
    <w:rPr>
      <w:b/>
      <w:sz w:val="28"/>
      <w:szCs w:val="28"/>
    </w:rPr>
  </w:style>
  <w:style w:type="paragraph" w:styleId="Ttulo21">
    <w:name w:val="Título 21"/>
    <w:basedOn w:val="Normal"/>
    <w:qFormat/>
    <w:pPr>
      <w:keepNext w:val="true"/>
      <w:widowControl/>
      <w:tabs>
        <w:tab w:val="clear" w:pos="709"/>
        <w:tab w:val="left" w:pos="576" w:leader="none"/>
        <w:tab w:val="left" w:pos="1152" w:leader="none"/>
      </w:tabs>
      <w:ind w:left="576" w:hanging="576"/>
      <w:jc w:val="center"/>
    </w:pPr>
    <w:rPr>
      <w:rFonts w:ascii="Times New Roman" w:hAnsi="Times New Roman" w:eastAsia="Times New Roman" w:cs="Times New Roman"/>
      <w:b/>
      <w:color w:val="000080"/>
      <w:sz w:val="28"/>
      <w:szCs w:val="28"/>
    </w:rPr>
  </w:style>
  <w:style w:type="paragraph" w:styleId="Ttulo11">
    <w:name w:val="Título 11"/>
    <w:basedOn w:val="Normal"/>
    <w:qFormat/>
    <w:pPr>
      <w:keepNext w:val="true"/>
      <w:keepLines/>
      <w:spacing w:before="480" w:after="120"/>
    </w:pPr>
    <w:rPr>
      <w:b/>
      <w:sz w:val="48"/>
      <w:szCs w:val="48"/>
    </w:rPr>
  </w:style>
  <w:style w:type="paragraph" w:styleId="Legenda1">
    <w:name w:val="Legenda1"/>
    <w:basedOn w:val="Normal"/>
    <w:qFormat/>
    <w:pPr>
      <w:spacing w:before="120" w:after="120"/>
    </w:pPr>
    <w:rPr>
      <w:rFonts w:cs="Lucida Sans"/>
      <w:i/>
      <w:iCs/>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erodap1">
    <w:name w:val="Cabeçalho e rodapé1"/>
    <w:basedOn w:val="Normal"/>
    <w:qFormat/>
    <w:pPr/>
    <w:rPr/>
  </w:style>
  <w:style w:type="paragraph" w:styleId="Cabealho">
    <w:name w:val="Header"/>
    <w:basedOn w:val="CabealhoeRodap"/>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4167</TotalTime>
  <Application>LibreOffice/7.4.4.2$Windows_X86_64 LibreOffice_project/85569322deea74ec9134968a29af2df5663baa21</Application>
  <AppVersion>15.0000</AppVersion>
  <Pages>4</Pages>
  <Words>861</Words>
  <Characters>5854</Characters>
  <CharactersWithSpaces>6655</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2025-11-04T08:44:35Z</dcterms:modified>
  <cp:revision>396</cp:revision>
  <dc:subject/>
  <dc:title/>
</cp:coreProperties>
</file>

<file path=docProps/custom.xml><?xml version="1.0" encoding="utf-8"?>
<Properties xmlns="http://schemas.openxmlformats.org/officeDocument/2006/custom-properties" xmlns:vt="http://schemas.openxmlformats.org/officeDocument/2006/docPropsVTypes"/>
</file>